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Pr="003D4CB9" w:rsidRDefault="00D26923" w:rsidP="00D26923">
      <w:pPr>
        <w:spacing w:line="276" w:lineRule="auto"/>
        <w:ind w:right="-285"/>
        <w:rPr>
          <w:rFonts w:cs="Adobe Arabic"/>
          <w:b/>
          <w:sz w:val="24"/>
        </w:rPr>
      </w:pPr>
      <w:r>
        <w:rPr>
          <w:rFonts w:cs="Adobe Arabic"/>
          <w:b/>
          <w:sz w:val="24"/>
        </w:rPr>
        <w:t>Neue Bewegun</w:t>
      </w:r>
      <w:r w:rsidR="00733EF5">
        <w:rPr>
          <w:rFonts w:cs="Adobe Arabic"/>
          <w:b/>
          <w:sz w:val="24"/>
        </w:rPr>
        <w:t>gssysteme und Messgeräte aus dem</w:t>
      </w:r>
      <w:r>
        <w:rPr>
          <w:rFonts w:cs="Adobe Arabic"/>
          <w:b/>
          <w:sz w:val="24"/>
        </w:rPr>
        <w:t xml:space="preserve"> </w:t>
      </w:r>
      <w:r w:rsidR="00004BBB">
        <w:rPr>
          <w:rFonts w:cs="Adobe Arabic"/>
          <w:b/>
          <w:sz w:val="24"/>
        </w:rPr>
        <w:t>HEIDENHAIN</w:t>
      </w:r>
      <w:r>
        <w:rPr>
          <w:rFonts w:cs="Adobe Arabic"/>
          <w:b/>
          <w:sz w:val="24"/>
        </w:rPr>
        <w:t>-</w:t>
      </w:r>
      <w:r w:rsidR="00733EF5">
        <w:rPr>
          <w:rFonts w:cs="Adobe Arabic"/>
          <w:b/>
          <w:sz w:val="24"/>
        </w:rPr>
        <w:t>Konzern</w:t>
      </w:r>
      <w:r>
        <w:rPr>
          <w:rFonts w:cs="Adobe Arabic"/>
          <w:b/>
          <w:sz w:val="24"/>
        </w:rPr>
        <w:t xml:space="preserve"> auf der SEMICON West</w:t>
      </w:r>
      <w:r w:rsidR="00B8584F">
        <w:rPr>
          <w:rFonts w:cs="Adobe Arabic"/>
          <w:b/>
          <w:sz w:val="24"/>
        </w:rPr>
        <w:t xml:space="preserve">: </w:t>
      </w:r>
      <w:r w:rsidR="00836861">
        <w:rPr>
          <w:rFonts w:cs="Adobe Arabic"/>
          <w:b/>
          <w:sz w:val="24"/>
        </w:rPr>
        <w:t>Genauigkeit und Produktivität intelligent kombiniert</w:t>
      </w:r>
    </w:p>
    <w:p w:rsidR="00B6511B" w:rsidRDefault="00B6511B" w:rsidP="003D4CB9">
      <w:pPr>
        <w:spacing w:line="276" w:lineRule="auto"/>
        <w:ind w:right="-94"/>
        <w:rPr>
          <w:rFonts w:cs="Adobe Arabic"/>
        </w:rPr>
      </w:pPr>
    </w:p>
    <w:p w:rsidR="00004BBB" w:rsidRDefault="00004BBB" w:rsidP="003D4CB9">
      <w:pPr>
        <w:spacing w:line="276" w:lineRule="auto"/>
        <w:ind w:right="-94"/>
        <w:rPr>
          <w:rFonts w:cs="Adobe Arabic"/>
          <w:i/>
        </w:rPr>
      </w:pPr>
      <w:proofErr w:type="spellStart"/>
      <w:r>
        <w:rPr>
          <w:rFonts w:cs="Adobe Arabic"/>
          <w:i/>
        </w:rPr>
        <w:t>Where</w:t>
      </w:r>
      <w:proofErr w:type="spellEnd"/>
      <w:r>
        <w:rPr>
          <w:rFonts w:cs="Adobe Arabic"/>
          <w:i/>
        </w:rPr>
        <w:t xml:space="preserve"> </w:t>
      </w:r>
      <w:proofErr w:type="spellStart"/>
      <w:r>
        <w:rPr>
          <w:rFonts w:cs="Adobe Arabic"/>
          <w:i/>
        </w:rPr>
        <w:t>accuracy</w:t>
      </w:r>
      <w:proofErr w:type="spellEnd"/>
      <w:r>
        <w:rPr>
          <w:rFonts w:cs="Adobe Arabic"/>
          <w:i/>
        </w:rPr>
        <w:t xml:space="preserve"> </w:t>
      </w:r>
      <w:proofErr w:type="spellStart"/>
      <w:r>
        <w:rPr>
          <w:rFonts w:cs="Adobe Arabic"/>
          <w:i/>
        </w:rPr>
        <w:t>meets</w:t>
      </w:r>
      <w:proofErr w:type="spellEnd"/>
      <w:r>
        <w:rPr>
          <w:rFonts w:cs="Adobe Arabic"/>
          <w:i/>
        </w:rPr>
        <w:t xml:space="preserve"> </w:t>
      </w:r>
      <w:proofErr w:type="spellStart"/>
      <w:r>
        <w:rPr>
          <w:rFonts w:cs="Adobe Arabic"/>
          <w:i/>
        </w:rPr>
        <w:t>throughput</w:t>
      </w:r>
      <w:proofErr w:type="spellEnd"/>
      <w:r>
        <w:rPr>
          <w:rFonts w:cs="Adobe Arabic"/>
          <w:i/>
        </w:rPr>
        <w:t xml:space="preserve"> – unter diesem Motto stellen HEIDENHAIN, </w:t>
      </w:r>
      <w:r w:rsidR="00032189">
        <w:rPr>
          <w:rFonts w:cs="Adobe Arabic"/>
          <w:i/>
        </w:rPr>
        <w:t>ETEL</w:t>
      </w:r>
      <w:r>
        <w:rPr>
          <w:rFonts w:cs="Adobe Arabic"/>
          <w:i/>
        </w:rPr>
        <w:t xml:space="preserve">, </w:t>
      </w:r>
      <w:r w:rsidR="00A90829">
        <w:rPr>
          <w:rFonts w:cs="Adobe Arabic"/>
          <w:i/>
        </w:rPr>
        <w:t xml:space="preserve">NUMERIK JENA </w:t>
      </w:r>
      <w:r>
        <w:rPr>
          <w:rFonts w:cs="Adobe Arabic"/>
          <w:i/>
        </w:rPr>
        <w:t xml:space="preserve">und RSF Elektronik </w:t>
      </w:r>
      <w:r w:rsidR="00032189">
        <w:rPr>
          <w:rFonts w:cs="Adobe Arabic"/>
          <w:i/>
        </w:rPr>
        <w:t xml:space="preserve">auf der SEMICON West neue </w:t>
      </w:r>
      <w:r>
        <w:rPr>
          <w:rFonts w:cs="Adobe Arabic"/>
          <w:i/>
        </w:rPr>
        <w:t xml:space="preserve">Lösungen </w:t>
      </w:r>
      <w:r w:rsidR="00722DF2">
        <w:rPr>
          <w:rFonts w:cs="Adobe Arabic"/>
          <w:i/>
        </w:rPr>
        <w:t xml:space="preserve">für </w:t>
      </w:r>
      <w:r>
        <w:rPr>
          <w:rFonts w:cs="Adobe Arabic"/>
          <w:i/>
        </w:rPr>
        <w:t xml:space="preserve">Front-End und Back-End in der </w:t>
      </w:r>
      <w:r w:rsidR="00722DF2">
        <w:rPr>
          <w:rFonts w:cs="Adobe Arabic"/>
          <w:i/>
        </w:rPr>
        <w:t xml:space="preserve">Halbleiterfertigung </w:t>
      </w:r>
      <w:r>
        <w:rPr>
          <w:rFonts w:cs="Adobe Arabic"/>
          <w:i/>
        </w:rPr>
        <w:t>sowie für</w:t>
      </w:r>
      <w:r w:rsidR="00722DF2">
        <w:rPr>
          <w:rFonts w:cs="Adobe Arabic"/>
          <w:i/>
        </w:rPr>
        <w:t xml:space="preserve"> Elektronikanwendungen </w:t>
      </w:r>
      <w:r w:rsidR="00032189">
        <w:rPr>
          <w:rFonts w:cs="Adobe Arabic"/>
          <w:i/>
        </w:rPr>
        <w:t xml:space="preserve">vor. </w:t>
      </w:r>
      <w:r>
        <w:rPr>
          <w:rFonts w:cs="Adobe Arabic"/>
          <w:i/>
        </w:rPr>
        <w:t xml:space="preserve">Neben der hochgenauen Positionsmessung steht dabei die Integration von </w:t>
      </w:r>
      <w:r w:rsidR="00836861">
        <w:rPr>
          <w:rFonts w:cs="Adobe Arabic"/>
          <w:i/>
        </w:rPr>
        <w:t>Antriebstechnik, Positionsmesstechnik und Steuerungstechnik</w:t>
      </w:r>
      <w:r w:rsidR="00032189" w:rsidRPr="00032189">
        <w:rPr>
          <w:rFonts w:cs="Adobe Arabic"/>
          <w:i/>
        </w:rPr>
        <w:t xml:space="preserve"> </w:t>
      </w:r>
      <w:r w:rsidR="00032189">
        <w:rPr>
          <w:rFonts w:cs="Adobe Arabic"/>
          <w:i/>
        </w:rPr>
        <w:t>zu mechatronischen Fertigungslösungen</w:t>
      </w:r>
      <w:r w:rsidR="00C7666E">
        <w:rPr>
          <w:rFonts w:cs="Adobe Arabic"/>
          <w:i/>
        </w:rPr>
        <w:t xml:space="preserve"> mit sehr hoher Produktivität</w:t>
      </w:r>
      <w:r>
        <w:rPr>
          <w:rFonts w:cs="Adobe Arabic"/>
          <w:i/>
        </w:rPr>
        <w:t xml:space="preserve"> im Fokus</w:t>
      </w:r>
      <w:r w:rsidR="00C7666E">
        <w:rPr>
          <w:rFonts w:cs="Adobe Arabic"/>
          <w:i/>
        </w:rPr>
        <w:t xml:space="preserve">. </w:t>
      </w:r>
    </w:p>
    <w:p w:rsidR="00004BBB" w:rsidRPr="00004BBB" w:rsidRDefault="00004BBB" w:rsidP="00004BBB">
      <w:pPr>
        <w:spacing w:line="276" w:lineRule="auto"/>
        <w:rPr>
          <w:rFonts w:cs="Adobe Arabic"/>
        </w:rPr>
      </w:pPr>
    </w:p>
    <w:p w:rsidR="00836861" w:rsidRPr="00004BBB" w:rsidRDefault="004B6A21" w:rsidP="00004BBB">
      <w:pPr>
        <w:spacing w:line="276" w:lineRule="auto"/>
        <w:rPr>
          <w:rFonts w:cs="Adobe Arabic"/>
        </w:rPr>
      </w:pPr>
      <w:r>
        <w:rPr>
          <w:rFonts w:cs="Adobe Arabic"/>
        </w:rPr>
        <w:t xml:space="preserve">Bewegungssysteme von ETEL kombinieren </w:t>
      </w:r>
      <w:r w:rsidRPr="00004BBB">
        <w:rPr>
          <w:rFonts w:cs="Adobe Arabic"/>
        </w:rPr>
        <w:t>absolute Positioniergenauigkeiten besser als 1 µm mit extrem hohen Beschleunigungen und exakten Bewegungen.</w:t>
      </w:r>
      <w:r>
        <w:rPr>
          <w:rFonts w:cs="Adobe Arabic"/>
        </w:rPr>
        <w:t xml:space="preserve"> Das gilt für die Neuentwicklung TELICA, die auf der SEMICON West ihre Premiere feiert, ebenso wie für die bewährten Plattformen VULCANO und CHARON 2. </w:t>
      </w:r>
      <w:r w:rsidR="0057627D" w:rsidRPr="00004BBB">
        <w:rPr>
          <w:rFonts w:cs="Adobe Arabic"/>
        </w:rPr>
        <w:t xml:space="preserve">Einen wesentlichen Anteil zu den besonderen Eigenschaften der Bewegungssysteme steuern </w:t>
      </w:r>
      <w:r w:rsidR="00B001C6" w:rsidRPr="00004BBB">
        <w:rPr>
          <w:rFonts w:cs="Adobe Arabic"/>
        </w:rPr>
        <w:t xml:space="preserve">optische </w:t>
      </w:r>
      <w:r w:rsidR="0057627D" w:rsidRPr="00004BBB">
        <w:rPr>
          <w:rFonts w:cs="Adobe Arabic"/>
        </w:rPr>
        <w:t>Messgeräte von HEIDENHAIN bei</w:t>
      </w:r>
      <w:r w:rsidR="009449B8">
        <w:rPr>
          <w:rFonts w:cs="Adobe Arabic"/>
        </w:rPr>
        <w:t xml:space="preserve">: </w:t>
      </w:r>
    </w:p>
    <w:p w:rsidR="00836861" w:rsidRPr="00004BBB" w:rsidRDefault="00836861" w:rsidP="00004BBB">
      <w:pPr>
        <w:spacing w:line="276" w:lineRule="auto"/>
        <w:rPr>
          <w:rFonts w:cs="Adobe Arabic"/>
        </w:rPr>
      </w:pPr>
    </w:p>
    <w:p w:rsidR="00BB6E04" w:rsidRDefault="002A4193" w:rsidP="003D4CB9">
      <w:pPr>
        <w:pStyle w:val="Listenabsatz"/>
        <w:numPr>
          <w:ilvl w:val="0"/>
          <w:numId w:val="2"/>
        </w:numPr>
        <w:spacing w:after="0"/>
        <w:ind w:left="357" w:hanging="357"/>
        <w:rPr>
          <w:rFonts w:ascii="Arial" w:hAnsi="Arial" w:cs="Arial"/>
        </w:rPr>
      </w:pPr>
      <w:r>
        <w:rPr>
          <w:rFonts w:ascii="Arial" w:hAnsi="Arial" w:cs="Arial"/>
        </w:rPr>
        <w:t>Dynamische Genauigkeit</w:t>
      </w:r>
    </w:p>
    <w:p w:rsidR="002A4193" w:rsidRPr="002A4193" w:rsidRDefault="002A4193" w:rsidP="002A4193">
      <w:pPr>
        <w:spacing w:line="276" w:lineRule="auto"/>
        <w:rPr>
          <w:rFonts w:cs="Adobe Arabic"/>
        </w:rPr>
      </w:pPr>
      <w:r w:rsidRPr="002A4193">
        <w:rPr>
          <w:rFonts w:cs="Adobe Arabic"/>
        </w:rPr>
        <w:t>Die geringe Interpolationsabweichung der Messgeräte verbessert das Leistungsverhalten der Linearmotoren und senkt den Temperatureintrag in die Maschine</w:t>
      </w:r>
      <w:r>
        <w:rPr>
          <w:rFonts w:cs="Adobe Arabic"/>
        </w:rPr>
        <w:t xml:space="preserve"> – vor allem in hochdynamischen Anwendungen</w:t>
      </w:r>
      <w:r w:rsidRPr="002A4193">
        <w:rPr>
          <w:rFonts w:cs="Adobe Arabic"/>
        </w:rPr>
        <w:t xml:space="preserve">. </w:t>
      </w:r>
      <w:r>
        <w:rPr>
          <w:rFonts w:cs="Adobe Arabic"/>
        </w:rPr>
        <w:t>W</w:t>
      </w:r>
      <w:r w:rsidRPr="002A4193">
        <w:rPr>
          <w:rFonts w:cs="Adobe Arabic"/>
        </w:rPr>
        <w:t>eil thermisch bedingte Abweichungen geringer ausfallen</w:t>
      </w:r>
      <w:r>
        <w:rPr>
          <w:rFonts w:cs="Adobe Arabic"/>
        </w:rPr>
        <w:t>,</w:t>
      </w:r>
      <w:r w:rsidRPr="002A4193">
        <w:rPr>
          <w:rFonts w:cs="Adobe Arabic"/>
        </w:rPr>
        <w:t xml:space="preserve"> </w:t>
      </w:r>
      <w:r>
        <w:rPr>
          <w:rFonts w:cs="Adobe Arabic"/>
        </w:rPr>
        <w:t>bietet das System höhere</w:t>
      </w:r>
      <w:r w:rsidRPr="002A4193">
        <w:rPr>
          <w:rFonts w:cs="Adobe Arabic"/>
        </w:rPr>
        <w:t xml:space="preserve"> Genauigkeit</w:t>
      </w:r>
      <w:r>
        <w:rPr>
          <w:rFonts w:cs="Adobe Arabic"/>
        </w:rPr>
        <w:t xml:space="preserve"> bei unveränderter Dynamik auf höchstem Niveau</w:t>
      </w:r>
      <w:r w:rsidRPr="002A4193">
        <w:rPr>
          <w:rFonts w:cs="Adobe Arabic"/>
        </w:rPr>
        <w:t>. Außerdem fördern ZERODUR-Maßstäbe ohne thermische Ausdehnung</w:t>
      </w:r>
      <w:r w:rsidR="00450E70">
        <w:rPr>
          <w:rFonts w:cs="Adobe Arabic"/>
        </w:rPr>
        <w:t xml:space="preserve"> die Messgenauigkeit</w:t>
      </w:r>
      <w:r w:rsidRPr="002A4193">
        <w:rPr>
          <w:rFonts w:cs="Adobe Arabic"/>
        </w:rPr>
        <w:t xml:space="preserve">. Geringes Rauschen und kleine Basisabweichungen von weniger als ±0,175 µm in einem 5 mm-Intervall tragen zusätzlich zur besonderen Genauigkeit der Bewegungssysteme bei. </w:t>
      </w:r>
    </w:p>
    <w:p w:rsidR="00D30EFA" w:rsidRPr="008C627A" w:rsidRDefault="00D30EFA" w:rsidP="008C627A">
      <w:pPr>
        <w:spacing w:line="276" w:lineRule="auto"/>
        <w:rPr>
          <w:rFonts w:cs="Adobe Arabic"/>
        </w:rPr>
      </w:pPr>
    </w:p>
    <w:p w:rsidR="003D4CB9" w:rsidRPr="00D45A00" w:rsidRDefault="0067663E" w:rsidP="003D4CB9">
      <w:pPr>
        <w:pStyle w:val="Listenabsatz"/>
        <w:numPr>
          <w:ilvl w:val="0"/>
          <w:numId w:val="2"/>
        </w:numPr>
        <w:spacing w:after="0"/>
        <w:ind w:left="357" w:hanging="357"/>
        <w:rPr>
          <w:rFonts w:ascii="Arial" w:hAnsi="Arial" w:cs="Arial"/>
        </w:rPr>
      </w:pPr>
      <w:r>
        <w:rPr>
          <w:rFonts w:ascii="Arial" w:hAnsi="Arial" w:cs="Arial"/>
        </w:rPr>
        <w:t>Positioniergenauigkeit in Hochleistungsprozessen</w:t>
      </w:r>
    </w:p>
    <w:p w:rsidR="003D4CB9" w:rsidRDefault="00455310" w:rsidP="003D4CB9">
      <w:pPr>
        <w:spacing w:line="276" w:lineRule="auto"/>
        <w:rPr>
          <w:rFonts w:cs="Adobe Arabic"/>
        </w:rPr>
      </w:pPr>
      <w:r>
        <w:rPr>
          <w:rFonts w:cs="Adobe Arabic"/>
        </w:rPr>
        <w:t xml:space="preserve">Der Aufbau der Bewegungssysteme ist auf extreme </w:t>
      </w:r>
      <w:r w:rsidR="0067663E">
        <w:rPr>
          <w:rFonts w:cs="Adobe Arabic"/>
        </w:rPr>
        <w:t xml:space="preserve">Positioniergenauigkeit </w:t>
      </w:r>
      <w:r>
        <w:rPr>
          <w:rFonts w:cs="Adobe Arabic"/>
        </w:rPr>
        <w:t xml:space="preserve">ausgerichtet. </w:t>
      </w:r>
      <w:r w:rsidR="00C7666E">
        <w:rPr>
          <w:rFonts w:cs="Adobe Arabic"/>
        </w:rPr>
        <w:t>In enger Kooperation haben HEIDENHAIN und ETEL dafür eine spezielle Lösung zum Einbau der Mess</w:t>
      </w:r>
      <w:r w:rsidR="0067663E">
        <w:rPr>
          <w:rFonts w:cs="Adobe Arabic"/>
        </w:rPr>
        <w:t>systeme</w:t>
      </w:r>
      <w:r w:rsidR="00C7666E">
        <w:rPr>
          <w:rFonts w:cs="Adobe Arabic"/>
        </w:rPr>
        <w:t xml:space="preserve"> entwickelt. Dieser besondere Aufbau entkoppelt </w:t>
      </w:r>
      <w:r w:rsidR="00507A00">
        <w:rPr>
          <w:rFonts w:cs="Adobe Arabic"/>
        </w:rPr>
        <w:t xml:space="preserve">die Messgeräte wirkungsvoll von einer möglichen </w:t>
      </w:r>
      <w:r w:rsidR="00C7666E">
        <w:rPr>
          <w:rFonts w:cs="Adobe Arabic"/>
        </w:rPr>
        <w:t>Erwärmung z. B. durch den Antrieb</w:t>
      </w:r>
      <w:r w:rsidR="00507A00">
        <w:rPr>
          <w:rFonts w:cs="Adobe Arabic"/>
        </w:rPr>
        <w:t xml:space="preserve"> und damit auch den </w:t>
      </w:r>
      <w:proofErr w:type="spellStart"/>
      <w:r w:rsidR="00507A00">
        <w:rPr>
          <w:rFonts w:cs="Adobe Arabic"/>
        </w:rPr>
        <w:t>Metrologiezirkel</w:t>
      </w:r>
      <w:proofErr w:type="spellEnd"/>
      <w:r w:rsidR="00507A00">
        <w:rPr>
          <w:rFonts w:cs="Adobe Arabic"/>
        </w:rPr>
        <w:t xml:space="preserve"> von thermisch bedingten Längenabweichungen</w:t>
      </w:r>
      <w:r w:rsidR="00C7666E">
        <w:rPr>
          <w:rFonts w:cs="Adobe Arabic"/>
        </w:rPr>
        <w:t xml:space="preserve">. </w:t>
      </w:r>
    </w:p>
    <w:p w:rsidR="00F432DE" w:rsidRDefault="00F432DE" w:rsidP="003D4CB9">
      <w:pPr>
        <w:spacing w:line="276" w:lineRule="auto"/>
        <w:rPr>
          <w:rFonts w:cs="Adobe Arabic"/>
        </w:rPr>
      </w:pPr>
    </w:p>
    <w:p w:rsidR="003D4CB9" w:rsidRPr="00D112DE" w:rsidRDefault="003D4CB9" w:rsidP="003D4CB9">
      <w:pPr>
        <w:spacing w:line="276" w:lineRule="auto"/>
      </w:pPr>
    </w:p>
    <w:p w:rsidR="00B7386E" w:rsidRDefault="00A90829" w:rsidP="003D4CB9">
      <w:pPr>
        <w:spacing w:line="276" w:lineRule="auto"/>
      </w:pPr>
      <w:r w:rsidRPr="00A90829">
        <w:t xml:space="preserve">NUMERIK JENA stellt </w:t>
      </w:r>
      <w:r>
        <w:t xml:space="preserve">auf der SEMICON West das </w:t>
      </w:r>
      <w:r w:rsidRPr="00A90829">
        <w:t>offene</w:t>
      </w:r>
      <w:r>
        <w:t>,</w:t>
      </w:r>
      <w:r w:rsidRPr="00A90829">
        <w:t xml:space="preserve"> </w:t>
      </w:r>
      <w:proofErr w:type="spellStart"/>
      <w:r>
        <w:t>inkrementale</w:t>
      </w:r>
      <w:proofErr w:type="spellEnd"/>
      <w:r>
        <w:t xml:space="preserve"> </w:t>
      </w:r>
      <w:r w:rsidRPr="00A90829">
        <w:t xml:space="preserve">Längenmessgerät </w:t>
      </w:r>
      <w:proofErr w:type="spellStart"/>
      <w:r>
        <w:t>LIKgo</w:t>
      </w:r>
      <w:proofErr w:type="spellEnd"/>
      <w:r>
        <w:t xml:space="preserve"> vor. Für den Einsatz in Fertigungs- und Prüfanlagen der Halbleiterindustrie eignet es sich unter anderem wegen seiner kompakten Abmessungen, der geringen Teilungsperiode und der sehr kleinen Messschritte. So misst der Abtastkopf nur 28 mm in der Länge, 13 mm in der Breite und 7,5 mm in der Höhe</w:t>
      </w:r>
      <w:r w:rsidR="00DF73FE">
        <w:t>. Die Maßverkörperung ist nur 8 mm breit und verfügt über eine Teilungsperiode von 20 µm. Damit sind Messschritte von nur 78,125 </w:t>
      </w:r>
      <w:proofErr w:type="spellStart"/>
      <w:r w:rsidR="00DF73FE">
        <w:t>nm</w:t>
      </w:r>
      <w:proofErr w:type="spellEnd"/>
      <w:r w:rsidR="00DF73FE">
        <w:t xml:space="preserve"> erreichbar. </w:t>
      </w:r>
    </w:p>
    <w:p w:rsidR="00DF73FE" w:rsidRDefault="00DF73FE" w:rsidP="003D4CB9">
      <w:pPr>
        <w:spacing w:line="276" w:lineRule="auto"/>
      </w:pPr>
    </w:p>
    <w:p w:rsidR="00DF73FE" w:rsidRDefault="00DF73FE" w:rsidP="003D4CB9">
      <w:pPr>
        <w:spacing w:line="276" w:lineRule="auto"/>
      </w:pPr>
      <w:r>
        <w:t xml:space="preserve">Für die Positionsmessung und Drehzahlregelung von </w:t>
      </w:r>
      <w:proofErr w:type="spellStart"/>
      <w:r w:rsidR="00D112DE">
        <w:t>Torquemotoren</w:t>
      </w:r>
      <w:proofErr w:type="spellEnd"/>
      <w:r>
        <w:t xml:space="preserve"> hat RSF Elektronik das absolute </w:t>
      </w:r>
      <w:r w:rsidR="00D112DE">
        <w:t xml:space="preserve">modulare </w:t>
      </w:r>
      <w:r>
        <w:t xml:space="preserve">Winkelmessgerät MCR 15 entwickelt. </w:t>
      </w:r>
      <w:r w:rsidR="00D112DE">
        <w:t xml:space="preserve">Es steht in vielen Varianten für Außendurchmesser von 59,93 mm bis 350,23 mm und </w:t>
      </w:r>
      <w:r w:rsidR="00807455">
        <w:t xml:space="preserve">mit </w:t>
      </w:r>
      <w:r w:rsidR="00D112DE">
        <w:t xml:space="preserve">verschiedenen seriellen Schnittstellen zur Verfügung. </w:t>
      </w:r>
      <w:r w:rsidR="00807455">
        <w:t xml:space="preserve">Abhängig vom Durchmesser erreichen die MCR 15-Winkelmessgeräte eine Systemgenauigkeit bis zu </w:t>
      </w:r>
      <w:r w:rsidR="00807455">
        <w:rPr>
          <w:rFonts w:cs="Arial"/>
        </w:rPr>
        <w:t>±1</w:t>
      </w:r>
      <w:r w:rsidR="00807455">
        <w:t xml:space="preserve">0 Winkelsekunden und Messschritte bis zu 0,038 Winkelsekunden. </w:t>
      </w:r>
    </w:p>
    <w:p w:rsidR="00A90829" w:rsidRPr="00A90829" w:rsidRDefault="00A90829" w:rsidP="003D4CB9">
      <w:pPr>
        <w:spacing w:line="276" w:lineRule="auto"/>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111C57" w:rsidTr="00507A00">
        <w:tc>
          <w:tcPr>
            <w:tcW w:w="4677" w:type="dxa"/>
            <w:vAlign w:val="center"/>
          </w:tcPr>
          <w:p w:rsidR="003D4CB9" w:rsidRPr="00507A00" w:rsidRDefault="005C1416" w:rsidP="00507A00">
            <w:pPr>
              <w:spacing w:line="276" w:lineRule="auto"/>
              <w:jc w:val="center"/>
              <w:rPr>
                <w:rFonts w:cs="Adobe Arabic"/>
                <w:b/>
                <w:sz w:val="28"/>
                <w:lang w:val="en-US"/>
              </w:rPr>
            </w:pPr>
            <w:r>
              <w:rPr>
                <w:rFonts w:cs="Adobe Arabic"/>
                <w:b/>
                <w:noProof/>
                <w:sz w:val="28"/>
                <w:lang w:eastAsia="de-DE"/>
              </w:rPr>
              <w:drawing>
                <wp:inline distT="0" distB="0" distL="0" distR="0">
                  <wp:extent cx="2861945" cy="286194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TEL_TELICA_Bewegungssyste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1945" cy="2861945"/>
                          </a:xfrm>
                          <a:prstGeom prst="rect">
                            <a:avLst/>
                          </a:prstGeom>
                        </pic:spPr>
                      </pic:pic>
                    </a:graphicData>
                  </a:graphic>
                </wp:inline>
              </w:drawing>
            </w:r>
          </w:p>
        </w:tc>
        <w:tc>
          <w:tcPr>
            <w:tcW w:w="4677" w:type="dxa"/>
            <w:vAlign w:val="bottom"/>
          </w:tcPr>
          <w:p w:rsidR="00507A00" w:rsidRDefault="00507A00" w:rsidP="00507A00">
            <w:pPr>
              <w:spacing w:line="276" w:lineRule="auto"/>
              <w:rPr>
                <w:rFonts w:cs="Adobe Arabic"/>
                <w:i/>
              </w:rPr>
            </w:pPr>
            <w:r>
              <w:rPr>
                <w:rFonts w:cs="Adobe Arabic"/>
                <w:i/>
              </w:rPr>
              <w:t xml:space="preserve">Premiere auf der SEMICON West: </w:t>
            </w:r>
          </w:p>
          <w:p w:rsidR="003D4CB9" w:rsidRPr="00111C57" w:rsidRDefault="00507A00" w:rsidP="00B6764F">
            <w:pPr>
              <w:spacing w:line="276" w:lineRule="auto"/>
              <w:rPr>
                <w:rFonts w:cs="Adobe Arabic"/>
                <w:i/>
              </w:rPr>
            </w:pPr>
            <w:r>
              <w:rPr>
                <w:rFonts w:cs="Adobe Arabic"/>
                <w:i/>
              </w:rPr>
              <w:t xml:space="preserve">Das neue TELICA-Bewegungssystem </w:t>
            </w:r>
            <w:r w:rsidR="00111C57">
              <w:rPr>
                <w:rFonts w:cs="Adobe Arabic"/>
                <w:i/>
              </w:rPr>
              <w:t xml:space="preserve">kombiniert </w:t>
            </w:r>
            <w:r w:rsidR="000C0C73">
              <w:rPr>
                <w:rFonts w:cs="Adobe Arabic"/>
                <w:i/>
              </w:rPr>
              <w:t>ETEL-Antriebstechnologie und HEIDENHAIN</w:t>
            </w:r>
            <w:r w:rsidR="00111C57">
              <w:rPr>
                <w:rFonts w:cs="Adobe Arabic"/>
                <w:i/>
              </w:rPr>
              <w:t>-Messgeräte zu eine</w:t>
            </w:r>
            <w:r>
              <w:rPr>
                <w:rFonts w:cs="Adobe Arabic"/>
                <w:i/>
              </w:rPr>
              <w:t>r</w:t>
            </w:r>
            <w:r w:rsidR="00111C57">
              <w:rPr>
                <w:rFonts w:cs="Adobe Arabic"/>
                <w:i/>
              </w:rPr>
              <w:t xml:space="preserve"> hochintegrierten </w:t>
            </w:r>
            <w:r>
              <w:rPr>
                <w:rFonts w:cs="Adobe Arabic"/>
                <w:i/>
              </w:rPr>
              <w:t>Lösung</w:t>
            </w:r>
            <w:r w:rsidR="00B6764F">
              <w:rPr>
                <w:rFonts w:cs="Adobe Arabic"/>
                <w:i/>
              </w:rPr>
              <w:t>, die Genauigkeit und Produktivität</w:t>
            </w:r>
            <w:r>
              <w:rPr>
                <w:rFonts w:cs="Adobe Arabic"/>
                <w:i/>
              </w:rPr>
              <w:t xml:space="preserve"> für die Halbleiter- und Elektronikindustrie</w:t>
            </w:r>
            <w:r w:rsidR="00B6764F">
              <w:rPr>
                <w:rFonts w:cs="Adobe Arabic"/>
                <w:i/>
              </w:rPr>
              <w:t xml:space="preserve"> bietet</w:t>
            </w:r>
            <w:r w:rsidR="00111C57">
              <w:rPr>
                <w:rFonts w:cs="Adobe Arabic"/>
                <w:i/>
              </w:rPr>
              <w:t xml:space="preserve">. </w:t>
            </w:r>
          </w:p>
        </w:tc>
      </w:tr>
    </w:tbl>
    <w:p w:rsidR="00F60FF8" w:rsidRDefault="00F60FF8" w:rsidP="003D4CB9">
      <w:pPr>
        <w:spacing w:line="276" w:lineRule="auto"/>
        <w:rPr>
          <w:rFonts w:cs="Adobe Arabic"/>
        </w:rPr>
      </w:pPr>
    </w:p>
    <w:p w:rsidR="004B6A21" w:rsidRDefault="004B6A21" w:rsidP="004B6A21">
      <w:pPr>
        <w:spacing w:line="276" w:lineRule="auto"/>
        <w:rPr>
          <w:rFonts w:cs="Adobe Arabic"/>
        </w:rPr>
      </w:pPr>
    </w:p>
    <w:p w:rsidR="004B6A21" w:rsidRDefault="009449B8" w:rsidP="004B6A21">
      <w:pPr>
        <w:spacing w:line="276" w:lineRule="auto"/>
        <w:rPr>
          <w:rFonts w:cs="Arial"/>
          <w:b/>
          <w:color w:val="333333"/>
          <w:szCs w:val="18"/>
          <w:shd w:val="clear" w:color="auto" w:fill="FFFFFF"/>
        </w:rPr>
      </w:pPr>
      <w:r>
        <w:rPr>
          <w:rFonts w:cs="Arial"/>
          <w:b/>
          <w:color w:val="333333"/>
          <w:szCs w:val="18"/>
          <w:shd w:val="clear" w:color="auto" w:fill="FFFFFF"/>
        </w:rPr>
        <w:t xml:space="preserve">HEIDENHAIN, ETEL, </w:t>
      </w:r>
      <w:r w:rsidR="00A90829">
        <w:rPr>
          <w:rFonts w:cs="Arial"/>
          <w:b/>
          <w:color w:val="333333"/>
          <w:szCs w:val="18"/>
          <w:shd w:val="clear" w:color="auto" w:fill="FFFFFF"/>
        </w:rPr>
        <w:t xml:space="preserve">NUMERIK JENA </w:t>
      </w:r>
      <w:r>
        <w:rPr>
          <w:rFonts w:cs="Arial"/>
          <w:b/>
          <w:color w:val="333333"/>
          <w:szCs w:val="18"/>
          <w:shd w:val="clear" w:color="auto" w:fill="FFFFFF"/>
        </w:rPr>
        <w:t xml:space="preserve">und RSF Elektronik </w:t>
      </w:r>
      <w:r w:rsidR="004B6A21">
        <w:rPr>
          <w:rFonts w:cs="Arial"/>
          <w:b/>
          <w:color w:val="333333"/>
          <w:szCs w:val="18"/>
          <w:shd w:val="clear" w:color="auto" w:fill="FFFFFF"/>
        </w:rPr>
        <w:t xml:space="preserve">auf der SEMICON West: </w:t>
      </w:r>
    </w:p>
    <w:p w:rsidR="004B6A21" w:rsidRPr="003F1094" w:rsidRDefault="004B6A21" w:rsidP="004B6A21">
      <w:pPr>
        <w:spacing w:line="276" w:lineRule="auto"/>
        <w:rPr>
          <w:rFonts w:cs="Arial"/>
          <w:b/>
          <w:color w:val="333333"/>
          <w:szCs w:val="18"/>
          <w:shd w:val="clear" w:color="auto" w:fill="FFFFFF"/>
          <w:lang w:val="en-US"/>
        </w:rPr>
      </w:pPr>
      <w:r w:rsidRPr="00B001C6">
        <w:rPr>
          <w:rFonts w:cs="Arial"/>
          <w:b/>
          <w:color w:val="333333"/>
          <w:szCs w:val="18"/>
          <w:shd w:val="clear" w:color="auto" w:fill="FFFFFF"/>
          <w:lang w:val="en-US"/>
        </w:rPr>
        <w:t xml:space="preserve">9. </w:t>
      </w:r>
      <w:proofErr w:type="spellStart"/>
      <w:proofErr w:type="gramStart"/>
      <w:r w:rsidRPr="00B001C6">
        <w:rPr>
          <w:rFonts w:cs="Arial"/>
          <w:b/>
          <w:color w:val="333333"/>
          <w:szCs w:val="18"/>
          <w:shd w:val="clear" w:color="auto" w:fill="FFFFFF"/>
          <w:lang w:val="en-US"/>
        </w:rPr>
        <w:t>bis</w:t>
      </w:r>
      <w:proofErr w:type="spellEnd"/>
      <w:proofErr w:type="gramEnd"/>
      <w:r w:rsidRPr="00B001C6">
        <w:rPr>
          <w:rFonts w:cs="Arial"/>
          <w:b/>
          <w:color w:val="333333"/>
          <w:szCs w:val="18"/>
          <w:shd w:val="clear" w:color="auto" w:fill="FFFFFF"/>
          <w:lang w:val="en-US"/>
        </w:rPr>
        <w:t xml:space="preserve"> 11. </w:t>
      </w:r>
      <w:proofErr w:type="spellStart"/>
      <w:r w:rsidRPr="00B001C6">
        <w:rPr>
          <w:rFonts w:cs="Arial"/>
          <w:b/>
          <w:color w:val="333333"/>
          <w:szCs w:val="18"/>
          <w:shd w:val="clear" w:color="auto" w:fill="FFFFFF"/>
          <w:lang w:val="en-US"/>
        </w:rPr>
        <w:t>J</w:t>
      </w:r>
      <w:r w:rsidRPr="003F1094">
        <w:rPr>
          <w:rFonts w:cs="Arial"/>
          <w:b/>
          <w:color w:val="333333"/>
          <w:szCs w:val="18"/>
          <w:shd w:val="clear" w:color="auto" w:fill="FFFFFF"/>
          <w:lang w:val="en-US"/>
        </w:rPr>
        <w:t>uli</w:t>
      </w:r>
      <w:proofErr w:type="spellEnd"/>
      <w:r w:rsidRPr="003F1094">
        <w:rPr>
          <w:rFonts w:cs="Arial"/>
          <w:b/>
          <w:color w:val="333333"/>
          <w:szCs w:val="18"/>
          <w:shd w:val="clear" w:color="auto" w:fill="FFFFFF"/>
          <w:lang w:val="en-US"/>
        </w:rPr>
        <w:t xml:space="preserve"> 2019, San Francisco </w:t>
      </w:r>
      <w:proofErr w:type="spellStart"/>
      <w:r w:rsidRPr="003F1094">
        <w:rPr>
          <w:rFonts w:cs="Arial"/>
          <w:b/>
          <w:color w:val="333333"/>
          <w:szCs w:val="18"/>
          <w:shd w:val="clear" w:color="auto" w:fill="FFFFFF"/>
          <w:lang w:val="en-US"/>
        </w:rPr>
        <w:t>Moscone</w:t>
      </w:r>
      <w:proofErr w:type="spellEnd"/>
      <w:r w:rsidRPr="003F1094">
        <w:rPr>
          <w:rFonts w:cs="Arial"/>
          <w:b/>
          <w:color w:val="333333"/>
          <w:szCs w:val="18"/>
          <w:shd w:val="clear" w:color="auto" w:fill="FFFFFF"/>
          <w:lang w:val="en-US"/>
        </w:rPr>
        <w:t xml:space="preserve"> Center, </w:t>
      </w:r>
      <w:r>
        <w:rPr>
          <w:rFonts w:cs="Arial"/>
          <w:b/>
          <w:color w:val="333333"/>
          <w:szCs w:val="18"/>
          <w:shd w:val="clear" w:color="auto" w:fill="FFFFFF"/>
          <w:lang w:val="en-US"/>
        </w:rPr>
        <w:t>Stand 851</w:t>
      </w:r>
    </w:p>
    <w:p w:rsidR="004B6A21" w:rsidRPr="004B6A21" w:rsidRDefault="004B6A21" w:rsidP="003D4CB9">
      <w:pPr>
        <w:spacing w:line="276" w:lineRule="auto"/>
        <w:rPr>
          <w:rFonts w:cs="Adobe Arabic"/>
          <w:lang w:val="en-US"/>
        </w:rPr>
      </w:pPr>
    </w:p>
    <w:p w:rsidR="003D4CB9" w:rsidRPr="003D4CB9" w:rsidRDefault="00975A0B" w:rsidP="003D4CB9">
      <w:pPr>
        <w:autoSpaceDE w:val="0"/>
        <w:autoSpaceDN w:val="0"/>
        <w:adjustRightInd w:val="0"/>
        <w:spacing w:line="276" w:lineRule="auto"/>
        <w:rPr>
          <w:rFonts w:cs="Arial"/>
          <w:b/>
          <w:i/>
          <w:iCs/>
          <w:sz w:val="20"/>
          <w:szCs w:val="20"/>
        </w:rPr>
      </w:pPr>
      <w:r w:rsidRPr="003D4CB9">
        <w:rPr>
          <w:rFonts w:cs="Arial"/>
          <w:b/>
          <w:i/>
          <w:iCs/>
          <w:sz w:val="20"/>
          <w:szCs w:val="20"/>
        </w:rPr>
        <w:t xml:space="preserve">Mehr Informationen unter: </w:t>
      </w:r>
    </w:p>
    <w:p w:rsidR="00975A0B" w:rsidRDefault="002B6983" w:rsidP="003D4CB9">
      <w:pPr>
        <w:autoSpaceDE w:val="0"/>
        <w:autoSpaceDN w:val="0"/>
        <w:adjustRightInd w:val="0"/>
        <w:spacing w:line="276" w:lineRule="auto"/>
        <w:rPr>
          <w:rStyle w:val="Hyperlink"/>
          <w:rFonts w:cs="Arial"/>
          <w:iCs/>
          <w:sz w:val="20"/>
          <w:szCs w:val="20"/>
        </w:rPr>
      </w:pPr>
      <w:hyperlink r:id="rId9" w:history="1">
        <w:r w:rsidR="00975A0B" w:rsidRPr="003D4CB9">
          <w:rPr>
            <w:rStyle w:val="Hyperlink"/>
            <w:rFonts w:cs="Arial"/>
            <w:iCs/>
            <w:sz w:val="20"/>
            <w:szCs w:val="20"/>
          </w:rPr>
          <w:t>www.heidenhain.de</w:t>
        </w:r>
      </w:hyperlink>
    </w:p>
    <w:p w:rsidR="00111C57" w:rsidRDefault="002B6983" w:rsidP="003D4CB9">
      <w:pPr>
        <w:autoSpaceDE w:val="0"/>
        <w:autoSpaceDN w:val="0"/>
        <w:adjustRightInd w:val="0"/>
        <w:spacing w:line="276" w:lineRule="auto"/>
        <w:rPr>
          <w:rStyle w:val="Hyperlink"/>
          <w:rFonts w:cs="Arial"/>
          <w:iCs/>
          <w:sz w:val="20"/>
          <w:szCs w:val="20"/>
        </w:rPr>
      </w:pPr>
      <w:hyperlink r:id="rId10" w:history="1">
        <w:r w:rsidR="009449B8" w:rsidRPr="008168D7">
          <w:rPr>
            <w:rStyle w:val="Hyperlink"/>
            <w:rFonts w:cs="Arial"/>
            <w:iCs/>
            <w:sz w:val="20"/>
            <w:szCs w:val="20"/>
          </w:rPr>
          <w:t>www.etel.ch</w:t>
        </w:r>
      </w:hyperlink>
    </w:p>
    <w:p w:rsidR="009449B8" w:rsidRDefault="009449B8" w:rsidP="003D4CB9">
      <w:pPr>
        <w:autoSpaceDE w:val="0"/>
        <w:autoSpaceDN w:val="0"/>
        <w:adjustRightInd w:val="0"/>
        <w:spacing w:line="276" w:lineRule="auto"/>
        <w:rPr>
          <w:rStyle w:val="Hyperlink"/>
          <w:rFonts w:cs="Arial"/>
          <w:iCs/>
          <w:sz w:val="20"/>
          <w:szCs w:val="20"/>
        </w:rPr>
      </w:pPr>
      <w:proofErr w:type="spellStart"/>
      <w:r>
        <w:rPr>
          <w:rStyle w:val="Hyperlink"/>
          <w:rFonts w:cs="Arial"/>
          <w:iCs/>
          <w:sz w:val="20"/>
          <w:szCs w:val="20"/>
        </w:rPr>
        <w:t>www,numerikjena.de</w:t>
      </w:r>
      <w:proofErr w:type="spellEnd"/>
    </w:p>
    <w:p w:rsidR="009449B8" w:rsidRPr="003D4CB9" w:rsidRDefault="009449B8" w:rsidP="003D4CB9">
      <w:pPr>
        <w:autoSpaceDE w:val="0"/>
        <w:autoSpaceDN w:val="0"/>
        <w:adjustRightInd w:val="0"/>
        <w:spacing w:line="276" w:lineRule="auto"/>
        <w:rPr>
          <w:rFonts w:cs="Arial"/>
          <w:iCs/>
        </w:rPr>
      </w:pPr>
      <w:r>
        <w:rPr>
          <w:rStyle w:val="Hyperlink"/>
          <w:rFonts w:cs="Arial"/>
          <w:iCs/>
          <w:sz w:val="20"/>
          <w:szCs w:val="20"/>
        </w:rPr>
        <w:t>www.rsf.at</w:t>
      </w:r>
    </w:p>
    <w:p w:rsidR="00975A0B" w:rsidRDefault="00975A0B" w:rsidP="003D4CB9">
      <w:pPr>
        <w:autoSpaceDE w:val="0"/>
        <w:autoSpaceDN w:val="0"/>
        <w:adjustRightInd w:val="0"/>
        <w:spacing w:line="276" w:lineRule="auto"/>
        <w:rPr>
          <w:rFonts w:cs="Arial"/>
          <w:sz w:val="20"/>
          <w:szCs w:val="20"/>
        </w:rPr>
      </w:pPr>
    </w:p>
    <w:p w:rsidR="003D4CB9" w:rsidRPr="003D4CB9" w:rsidRDefault="003D4CB9" w:rsidP="003D4CB9">
      <w:pPr>
        <w:autoSpaceDE w:val="0"/>
        <w:autoSpaceDN w:val="0"/>
        <w:adjustRightInd w:val="0"/>
        <w:spacing w:line="276" w:lineRule="auto"/>
        <w:rPr>
          <w:rFonts w:cs="Arial"/>
          <w:sz w:val="20"/>
          <w:szCs w:val="20"/>
        </w:rPr>
      </w:pPr>
    </w:p>
    <w:p w:rsidR="00975A0B" w:rsidRPr="003D4CB9" w:rsidRDefault="00975A0B" w:rsidP="003D4CB9">
      <w:pPr>
        <w:autoSpaceDE w:val="0"/>
        <w:autoSpaceDN w:val="0"/>
        <w:adjustRightInd w:val="0"/>
        <w:spacing w:line="276" w:lineRule="auto"/>
        <w:rPr>
          <w:rFonts w:cs="Arial"/>
          <w:b/>
          <w:i/>
          <w:iCs/>
          <w:sz w:val="20"/>
          <w:szCs w:val="20"/>
        </w:rPr>
      </w:pPr>
      <w:r w:rsidRPr="003D4CB9">
        <w:rPr>
          <w:rFonts w:cs="Arial"/>
          <w:b/>
          <w:i/>
          <w:iCs/>
          <w:sz w:val="20"/>
          <w:szCs w:val="20"/>
        </w:rPr>
        <w:t xml:space="preserve">Kontakt für </w:t>
      </w:r>
      <w:r w:rsidR="003D4CB9" w:rsidRPr="003D4CB9">
        <w:rPr>
          <w:rFonts w:cs="Arial"/>
          <w:b/>
          <w:i/>
          <w:iCs/>
          <w:sz w:val="20"/>
          <w:szCs w:val="20"/>
        </w:rPr>
        <w:t xml:space="preserve">die </w:t>
      </w:r>
      <w:r w:rsidR="00E2679F" w:rsidRPr="003D4CB9">
        <w:rPr>
          <w:rFonts w:cs="Arial"/>
          <w:b/>
          <w:i/>
          <w:iCs/>
          <w:sz w:val="20"/>
          <w:szCs w:val="20"/>
        </w:rPr>
        <w:t>Fachpresse</w:t>
      </w:r>
      <w:r w:rsidRPr="003D4CB9">
        <w:rPr>
          <w:rFonts w:cs="Arial"/>
          <w:b/>
          <w:i/>
          <w:iCs/>
          <w:sz w:val="20"/>
          <w:szCs w:val="20"/>
        </w:rPr>
        <w:t>:</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Frank Muthmann</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DR. JOHANNES HEIDENHAIN GmbH</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83292 Traunreut, GERMANY</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Tel.: +49 8669 31-2188</w:t>
      </w:r>
    </w:p>
    <w:p w:rsidR="00290658" w:rsidRPr="003D4CB9" w:rsidRDefault="002B6983" w:rsidP="003D4CB9">
      <w:pPr>
        <w:autoSpaceDE w:val="0"/>
        <w:autoSpaceDN w:val="0"/>
        <w:adjustRightInd w:val="0"/>
        <w:spacing w:line="276" w:lineRule="auto"/>
        <w:rPr>
          <w:rFonts w:cs="Arial"/>
          <w:sz w:val="20"/>
          <w:szCs w:val="20"/>
        </w:rPr>
      </w:pPr>
      <w:hyperlink r:id="rId11" w:history="1">
        <w:r w:rsidR="00975A0B" w:rsidRPr="003D4CB9">
          <w:rPr>
            <w:rStyle w:val="Hyperlink"/>
            <w:rFonts w:cs="Arial"/>
            <w:sz w:val="20"/>
            <w:szCs w:val="20"/>
          </w:rPr>
          <w:t>muthmann@heidenhain.de</w:t>
        </w:r>
      </w:hyperlink>
    </w:p>
    <w:sectPr w:rsidR="00290658" w:rsidRPr="003D4CB9" w:rsidSect="00F7592E">
      <w:headerReference w:type="default" r:id="rId12"/>
      <w:footerReference w:type="default" r:id="rId13"/>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983" w:rsidRDefault="002B6983" w:rsidP="0091430D">
      <w:r>
        <w:separator/>
      </w:r>
    </w:p>
  </w:endnote>
  <w:endnote w:type="continuationSeparator" w:id="0">
    <w:p w:rsidR="002B6983" w:rsidRDefault="002B698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B8584F" w:rsidP="003D4CB9">
    <w:pPr>
      <w:pStyle w:val="Fuzeile"/>
      <w:tabs>
        <w:tab w:val="clear" w:pos="4536"/>
      </w:tabs>
      <w:rPr>
        <w:sz w:val="20"/>
      </w:rPr>
    </w:pPr>
    <w:r>
      <w:rPr>
        <w:sz w:val="20"/>
      </w:rPr>
      <w:t>Juni 2019</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2A7FBD">
          <w:rPr>
            <w:noProof/>
            <w:sz w:val="20"/>
          </w:rPr>
          <w:t>2</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983" w:rsidRDefault="002B6983" w:rsidP="0091430D">
      <w:r>
        <w:separator/>
      </w:r>
    </w:p>
  </w:footnote>
  <w:footnote w:type="continuationSeparator" w:id="0">
    <w:p w:rsidR="002B6983" w:rsidRDefault="002B6983"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4BBB"/>
    <w:rsid w:val="000053C5"/>
    <w:rsid w:val="000127D1"/>
    <w:rsid w:val="00020177"/>
    <w:rsid w:val="00026B4D"/>
    <w:rsid w:val="0003003E"/>
    <w:rsid w:val="00032189"/>
    <w:rsid w:val="0003362B"/>
    <w:rsid w:val="00046798"/>
    <w:rsid w:val="00046E42"/>
    <w:rsid w:val="0005391D"/>
    <w:rsid w:val="00061D94"/>
    <w:rsid w:val="00075EE6"/>
    <w:rsid w:val="00084A5C"/>
    <w:rsid w:val="000918CA"/>
    <w:rsid w:val="000C0C73"/>
    <w:rsid w:val="000C3F0E"/>
    <w:rsid w:val="000C66E8"/>
    <w:rsid w:val="000E696D"/>
    <w:rsid w:val="00106AEA"/>
    <w:rsid w:val="001076B5"/>
    <w:rsid w:val="00111C57"/>
    <w:rsid w:val="001343DE"/>
    <w:rsid w:val="0018333D"/>
    <w:rsid w:val="001938A0"/>
    <w:rsid w:val="001A68BD"/>
    <w:rsid w:val="001B6D6B"/>
    <w:rsid w:val="001B7062"/>
    <w:rsid w:val="00212759"/>
    <w:rsid w:val="002667D8"/>
    <w:rsid w:val="00274423"/>
    <w:rsid w:val="0028442E"/>
    <w:rsid w:val="00290658"/>
    <w:rsid w:val="002A4193"/>
    <w:rsid w:val="002A4DA5"/>
    <w:rsid w:val="002A7FBD"/>
    <w:rsid w:val="002B6983"/>
    <w:rsid w:val="002C345D"/>
    <w:rsid w:val="003150E3"/>
    <w:rsid w:val="00324786"/>
    <w:rsid w:val="003257D4"/>
    <w:rsid w:val="003259E8"/>
    <w:rsid w:val="003261A3"/>
    <w:rsid w:val="0033665A"/>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1094"/>
    <w:rsid w:val="003F32BD"/>
    <w:rsid w:val="0041650E"/>
    <w:rsid w:val="004318A8"/>
    <w:rsid w:val="00434FB6"/>
    <w:rsid w:val="004355FD"/>
    <w:rsid w:val="004363CA"/>
    <w:rsid w:val="00437499"/>
    <w:rsid w:val="004418D4"/>
    <w:rsid w:val="00450667"/>
    <w:rsid w:val="00450ADE"/>
    <w:rsid w:val="00450E70"/>
    <w:rsid w:val="00454588"/>
    <w:rsid w:val="00455310"/>
    <w:rsid w:val="00457C9D"/>
    <w:rsid w:val="004818D0"/>
    <w:rsid w:val="0049111D"/>
    <w:rsid w:val="004A010A"/>
    <w:rsid w:val="004A57F3"/>
    <w:rsid w:val="004A605C"/>
    <w:rsid w:val="004B6A21"/>
    <w:rsid w:val="004D719F"/>
    <w:rsid w:val="004E0D31"/>
    <w:rsid w:val="004F6CE3"/>
    <w:rsid w:val="00507A00"/>
    <w:rsid w:val="005153F0"/>
    <w:rsid w:val="00521B4C"/>
    <w:rsid w:val="0053234F"/>
    <w:rsid w:val="00560B58"/>
    <w:rsid w:val="0057627D"/>
    <w:rsid w:val="00586C01"/>
    <w:rsid w:val="005915F6"/>
    <w:rsid w:val="00593634"/>
    <w:rsid w:val="005A1218"/>
    <w:rsid w:val="005B3F5F"/>
    <w:rsid w:val="005B5DBD"/>
    <w:rsid w:val="005C1416"/>
    <w:rsid w:val="005C7C77"/>
    <w:rsid w:val="005D5128"/>
    <w:rsid w:val="005E2BFB"/>
    <w:rsid w:val="005F2AF0"/>
    <w:rsid w:val="00616166"/>
    <w:rsid w:val="00635D3B"/>
    <w:rsid w:val="00643ACC"/>
    <w:rsid w:val="00652C63"/>
    <w:rsid w:val="00661039"/>
    <w:rsid w:val="0067663E"/>
    <w:rsid w:val="006B23F0"/>
    <w:rsid w:val="006B3CB1"/>
    <w:rsid w:val="006B3D39"/>
    <w:rsid w:val="006B4F68"/>
    <w:rsid w:val="006C641E"/>
    <w:rsid w:val="006D4E4B"/>
    <w:rsid w:val="006E1F8C"/>
    <w:rsid w:val="006F41B7"/>
    <w:rsid w:val="00706824"/>
    <w:rsid w:val="00722DF2"/>
    <w:rsid w:val="00733EF5"/>
    <w:rsid w:val="00771DB3"/>
    <w:rsid w:val="0078495B"/>
    <w:rsid w:val="0079517F"/>
    <w:rsid w:val="007956E2"/>
    <w:rsid w:val="0079650B"/>
    <w:rsid w:val="00796ECD"/>
    <w:rsid w:val="007A4F06"/>
    <w:rsid w:val="007C1A90"/>
    <w:rsid w:val="007C7E21"/>
    <w:rsid w:val="007E0104"/>
    <w:rsid w:val="007E5EB0"/>
    <w:rsid w:val="007F7AE1"/>
    <w:rsid w:val="00807455"/>
    <w:rsid w:val="00814F20"/>
    <w:rsid w:val="00836861"/>
    <w:rsid w:val="008407A8"/>
    <w:rsid w:val="00843288"/>
    <w:rsid w:val="008500A1"/>
    <w:rsid w:val="008518F6"/>
    <w:rsid w:val="008603F3"/>
    <w:rsid w:val="00866D02"/>
    <w:rsid w:val="008806CC"/>
    <w:rsid w:val="008808DE"/>
    <w:rsid w:val="008A6540"/>
    <w:rsid w:val="008A68D9"/>
    <w:rsid w:val="008C627A"/>
    <w:rsid w:val="008E17E1"/>
    <w:rsid w:val="008E584F"/>
    <w:rsid w:val="00904E51"/>
    <w:rsid w:val="00913BE7"/>
    <w:rsid w:val="0091430D"/>
    <w:rsid w:val="00942F78"/>
    <w:rsid w:val="009442FE"/>
    <w:rsid w:val="009449B8"/>
    <w:rsid w:val="00951569"/>
    <w:rsid w:val="00952CA1"/>
    <w:rsid w:val="0095347A"/>
    <w:rsid w:val="0096312C"/>
    <w:rsid w:val="009733AE"/>
    <w:rsid w:val="00975A0B"/>
    <w:rsid w:val="00982455"/>
    <w:rsid w:val="009B379B"/>
    <w:rsid w:val="009C6BF8"/>
    <w:rsid w:val="00A229D7"/>
    <w:rsid w:val="00A324BC"/>
    <w:rsid w:val="00A36219"/>
    <w:rsid w:val="00A518A1"/>
    <w:rsid w:val="00A62B93"/>
    <w:rsid w:val="00A83AA1"/>
    <w:rsid w:val="00A90829"/>
    <w:rsid w:val="00A93A28"/>
    <w:rsid w:val="00AA7AD2"/>
    <w:rsid w:val="00AA7CBE"/>
    <w:rsid w:val="00AE2D1E"/>
    <w:rsid w:val="00AE3086"/>
    <w:rsid w:val="00AF23A8"/>
    <w:rsid w:val="00AF30BC"/>
    <w:rsid w:val="00AF5755"/>
    <w:rsid w:val="00B001C6"/>
    <w:rsid w:val="00B10896"/>
    <w:rsid w:val="00B12E17"/>
    <w:rsid w:val="00B64F03"/>
    <w:rsid w:val="00B6511B"/>
    <w:rsid w:val="00B6764F"/>
    <w:rsid w:val="00B7386E"/>
    <w:rsid w:val="00B8584F"/>
    <w:rsid w:val="00B92F2C"/>
    <w:rsid w:val="00BA0BD4"/>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6F38"/>
    <w:rsid w:val="00C608DE"/>
    <w:rsid w:val="00C62A38"/>
    <w:rsid w:val="00C7255F"/>
    <w:rsid w:val="00C7666E"/>
    <w:rsid w:val="00C76A4D"/>
    <w:rsid w:val="00C808A0"/>
    <w:rsid w:val="00C81461"/>
    <w:rsid w:val="00C96C4D"/>
    <w:rsid w:val="00CA3A20"/>
    <w:rsid w:val="00CB03FD"/>
    <w:rsid w:val="00CB1992"/>
    <w:rsid w:val="00CC6DF0"/>
    <w:rsid w:val="00CD4796"/>
    <w:rsid w:val="00CD71D4"/>
    <w:rsid w:val="00CE6C7B"/>
    <w:rsid w:val="00CF6546"/>
    <w:rsid w:val="00D10BC2"/>
    <w:rsid w:val="00D112DE"/>
    <w:rsid w:val="00D14166"/>
    <w:rsid w:val="00D14601"/>
    <w:rsid w:val="00D1480C"/>
    <w:rsid w:val="00D17E78"/>
    <w:rsid w:val="00D2252D"/>
    <w:rsid w:val="00D26923"/>
    <w:rsid w:val="00D30EFA"/>
    <w:rsid w:val="00D43AD5"/>
    <w:rsid w:val="00D45A00"/>
    <w:rsid w:val="00D527D5"/>
    <w:rsid w:val="00D713A0"/>
    <w:rsid w:val="00D87B41"/>
    <w:rsid w:val="00D9586D"/>
    <w:rsid w:val="00D96114"/>
    <w:rsid w:val="00DA1D6D"/>
    <w:rsid w:val="00DE36FF"/>
    <w:rsid w:val="00DF73FE"/>
    <w:rsid w:val="00E0475C"/>
    <w:rsid w:val="00E06DD0"/>
    <w:rsid w:val="00E2679F"/>
    <w:rsid w:val="00E302A0"/>
    <w:rsid w:val="00E32A68"/>
    <w:rsid w:val="00E43981"/>
    <w:rsid w:val="00E54940"/>
    <w:rsid w:val="00E82990"/>
    <w:rsid w:val="00E951C2"/>
    <w:rsid w:val="00E97915"/>
    <w:rsid w:val="00EA5046"/>
    <w:rsid w:val="00EC47D1"/>
    <w:rsid w:val="00ED049A"/>
    <w:rsid w:val="00ED2BF2"/>
    <w:rsid w:val="00F070B5"/>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thmann@heidenhai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tel.ch" TargetMode="External"/><Relationship Id="rId4" Type="http://schemas.openxmlformats.org/officeDocument/2006/relationships/settings" Target="settings.xml"/><Relationship Id="rId9" Type="http://schemas.openxmlformats.org/officeDocument/2006/relationships/hyperlink" Target="http://www.heidenhai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3B1E2-827D-4FFB-AB65-4855B0CDA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518</Words>
  <Characters>3264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3775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18</cp:revision>
  <cp:lastPrinted>2019-06-18T13:16:00Z</cp:lastPrinted>
  <dcterms:created xsi:type="dcterms:W3CDTF">2019-05-20T07:48:00Z</dcterms:created>
  <dcterms:modified xsi:type="dcterms:W3CDTF">2019-06-18T13:26:00Z</dcterms:modified>
</cp:coreProperties>
</file>